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72" w:rsidRDefault="001E3272" w:rsidP="001E3272">
      <w:pPr>
        <w:spacing w:line="584" w:lineRule="auto"/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STUDENT APPLICATION FOR</w:t>
      </w:r>
    </w:p>
    <w:p w:rsidR="001E3272" w:rsidRDefault="001E3272" w:rsidP="001E3272">
      <w:pPr>
        <w:spacing w:line="584" w:lineRule="auto"/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HAVEN AND VIRGINIA SMITH SCHOLARSHIP</w:t>
      </w:r>
    </w:p>
    <w:p w:rsidR="001E3272" w:rsidRDefault="001E3272" w:rsidP="001E3272">
      <w:pPr>
        <w:spacing w:line="584" w:lineRule="auto"/>
        <w:ind w:left="160"/>
        <w:jc w:val="center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ELIGIBILITY</w:t>
      </w:r>
    </w:p>
    <w:p w:rsidR="001E3272" w:rsidRDefault="001E3272" w:rsidP="001E3272">
      <w:pPr>
        <w:spacing w:line="279" w:lineRule="auto"/>
        <w:ind w:left="2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1.    </w:t>
      </w:r>
      <w:r>
        <w:rPr>
          <w:sz w:val="24"/>
          <w:szCs w:val="24"/>
          <w:highlight w:val="white"/>
        </w:rPr>
        <w:t xml:space="preserve"> Applicant must be graduating senior from one of the 72 Nebraska High Schools selected to be part of the Scholarship Program.</w:t>
      </w:r>
    </w:p>
    <w:p w:rsidR="001E3272" w:rsidRDefault="001E3272" w:rsidP="001E3272">
      <w:pPr>
        <w:spacing w:before="260"/>
        <w:ind w:left="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     Applicant must have a "C" average to be eligible.</w:t>
      </w:r>
    </w:p>
    <w:p w:rsidR="001E3272" w:rsidRDefault="001E3272" w:rsidP="001E3272">
      <w:pPr>
        <w:spacing w:before="260" w:line="290" w:lineRule="auto"/>
        <w:ind w:left="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     Applicant must be able to demonstrate a financial need. Such as: have other members of the family in college that places a financial burden on parents/guardians/grandparents; study time vs. part time employment; having limited savings; and, needed in school clubs or other activities.</w:t>
      </w:r>
    </w:p>
    <w:p w:rsidR="001E3272" w:rsidRDefault="001E3272" w:rsidP="001E3272">
      <w:pPr>
        <w:spacing w:before="260" w:line="290" w:lineRule="auto"/>
        <w:ind w:left="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4.  Applicant need not enroll in a program leading to a Bachelor's Degree, but rather may wish to pursue a path leading to a Vocational Technical Certificate or an Associate Degree at one of the Community Colleges.</w:t>
      </w:r>
    </w:p>
    <w:p w:rsidR="001E3272" w:rsidRDefault="001E3272" w:rsidP="001E3272">
      <w:pPr>
        <w:spacing w:before="260" w:line="290" w:lineRule="auto"/>
        <w:ind w:left="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5.  The Haven and Virginia Smith scholarship must be used in the STATE OF NEBRASKA.</w:t>
      </w:r>
    </w:p>
    <w:p w:rsidR="001E3272" w:rsidRDefault="001E3272" w:rsidP="001E3272">
      <w:pPr>
        <w:spacing w:before="260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TO APPLY</w:t>
      </w:r>
    </w:p>
    <w:p w:rsidR="001E3272" w:rsidRDefault="001E3272" w:rsidP="001E3272">
      <w:pPr>
        <w:spacing w:before="240" w:line="302" w:lineRule="auto"/>
        <w:ind w:right="4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    Have one of your administrators, (Supt/Principal/Counselor), a teacher of your choice, an employer, (if applicable) complete the recommendation form.</w:t>
      </w:r>
    </w:p>
    <w:p w:rsidR="001E3272" w:rsidRDefault="001E3272" w:rsidP="001E3272">
      <w:pPr>
        <w:spacing w:before="260" w:line="29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    Return your application to Mr. Doud, the guidance counselor by </w:t>
      </w:r>
      <w:r>
        <w:rPr>
          <w:sz w:val="24"/>
          <w:szCs w:val="24"/>
          <w:highlight w:val="white"/>
          <w:u w:val="single"/>
        </w:rPr>
        <w:t>APRIL 15</w:t>
      </w:r>
      <w:r>
        <w:rPr>
          <w:sz w:val="24"/>
          <w:szCs w:val="24"/>
          <w:highlight w:val="white"/>
          <w:u w:val="single"/>
          <w:vertAlign w:val="superscript"/>
        </w:rPr>
        <w:t>th</w:t>
      </w:r>
      <w:r>
        <w:rPr>
          <w:sz w:val="24"/>
          <w:szCs w:val="24"/>
          <w:highlight w:val="white"/>
        </w:rPr>
        <w:t>.  Your recommender should send their recommendation to the Main Office at S-E-M. (Check with counselor by April 15th to see if all forms have been completed and received).</w:t>
      </w:r>
    </w:p>
    <w:p w:rsidR="001E3272" w:rsidRDefault="001E3272" w:rsidP="001E3272">
      <w:pPr>
        <w:spacing w:before="2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    Award winners will be notified by June 1.</w:t>
      </w:r>
    </w:p>
    <w:p w:rsidR="001E3272" w:rsidRPr="008F3D6F" w:rsidRDefault="001E3272" w:rsidP="001E3272">
      <w:pPr>
        <w:spacing w:before="260" w:line="286" w:lineRule="auto"/>
        <w:rPr>
          <w:sz w:val="26"/>
          <w:szCs w:val="26"/>
          <w:highlight w:val="white"/>
        </w:rPr>
      </w:pPr>
      <w:r>
        <w:rPr>
          <w:sz w:val="24"/>
          <w:szCs w:val="24"/>
          <w:highlight w:val="white"/>
        </w:rPr>
        <w:t>4.    The $3,000 will be awarded on a-one time basis and will not be renewable. A check for $1,500 will be sent to your school’s financial aid &amp; scholarship office in August, and an additional check for $1,500 will be sent in December for the second semester.</w:t>
      </w:r>
    </w:p>
    <w:p w:rsidR="00CD6722" w:rsidRDefault="001E3272">
      <w:bookmarkStart w:id="0" w:name="_GoBack"/>
      <w:bookmarkEnd w:id="0"/>
    </w:p>
    <w:sectPr w:rsidR="00CD6722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72"/>
    <w:rsid w:val="001E3272"/>
    <w:rsid w:val="002F0FB8"/>
    <w:rsid w:val="0048485D"/>
    <w:rsid w:val="004E2F8F"/>
    <w:rsid w:val="005E6467"/>
    <w:rsid w:val="005F052C"/>
    <w:rsid w:val="006D365B"/>
    <w:rsid w:val="00A41783"/>
    <w:rsid w:val="00A5724A"/>
    <w:rsid w:val="00B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3D43"/>
  <w14:defaultImageDpi w14:val="32767"/>
  <w15:chartTrackingRefBased/>
  <w15:docId w15:val="{276A4654-3F13-F44F-A001-9CA6AC16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E327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1</cp:revision>
  <dcterms:created xsi:type="dcterms:W3CDTF">2023-02-20T20:49:00Z</dcterms:created>
  <dcterms:modified xsi:type="dcterms:W3CDTF">2023-02-20T20:50:00Z</dcterms:modified>
</cp:coreProperties>
</file>